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БЕРЕЗНИКОВСКАЯ СЕЛЬСКАЯ ДУМА</w:t>
      </w: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ПЯТОГО СОЗЫВА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Р Е Ш Е Н И Е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/>
          <w:lang w:val="en-US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от </w:t>
      </w:r>
      <w:r>
        <w:rPr>
          <w:rFonts w:hint="default" w:eastAsia="Times New Roman"/>
          <w:bCs/>
          <w:sz w:val="28"/>
          <w:szCs w:val="28"/>
          <w:lang w:val="en-US" w:eastAsia="ru-RU"/>
        </w:rPr>
        <w:t>20</w:t>
      </w:r>
      <w:r>
        <w:rPr>
          <w:rFonts w:eastAsia="Times New Roman"/>
          <w:bCs/>
          <w:sz w:val="28"/>
          <w:szCs w:val="28"/>
          <w:lang w:eastAsia="ru-RU"/>
        </w:rPr>
        <w:t>.11.202</w:t>
      </w:r>
      <w:r>
        <w:rPr>
          <w:rFonts w:hint="default" w:eastAsia="Times New Roman"/>
          <w:bCs/>
          <w:sz w:val="28"/>
          <w:szCs w:val="28"/>
          <w:lang w:val="en-US"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№ </w:t>
      </w:r>
      <w:r>
        <w:rPr>
          <w:rFonts w:hint="default" w:eastAsia="Times New Roman"/>
          <w:bCs/>
          <w:sz w:val="28"/>
          <w:szCs w:val="28"/>
          <w:lang w:val="en-US" w:eastAsia="ru-RU"/>
        </w:rPr>
        <w:t>16/71</w:t>
      </w:r>
    </w:p>
    <w:p>
      <w:pPr>
        <w:spacing w:after="0" w:line="240" w:lineRule="auto"/>
        <w:jc w:val="center"/>
      </w:pPr>
      <w:r>
        <w:rPr>
          <w:rFonts w:eastAsia="Times New Roman"/>
          <w:bCs/>
          <w:sz w:val="28"/>
          <w:szCs w:val="28"/>
          <w:lang w:eastAsia="ru-RU"/>
        </w:rPr>
        <w:t>с. Березник</w:t>
      </w:r>
    </w:p>
    <w:p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</w:pPr>
      <w:r>
        <w:rPr>
          <w:rFonts w:eastAsia="Times New Roman"/>
          <w:b/>
          <w:sz w:val="28"/>
          <w:szCs w:val="28"/>
          <w:lang w:eastAsia="ru-RU"/>
        </w:rPr>
        <w:t>О назначении публичных слушаний по проекту решения Березниковской сельской Думы пятого созыва о бюджете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5</w:t>
      </w:r>
      <w:r>
        <w:rPr>
          <w:rFonts w:eastAsia="Times New Roman"/>
          <w:b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b/>
          <w:sz w:val="28"/>
          <w:szCs w:val="28"/>
          <w:lang w:val="en-US" w:eastAsia="ru-RU"/>
        </w:rPr>
        <w:t>6</w:t>
      </w:r>
      <w:r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 Устава муниципального образования Березниковское сельское поселение Куменского района Кировской области Березниковская сельская Дума РЕШИЛА: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1. Провести публичные слушания по проекту решения Березниковской сельской Думы «О бюджете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hint="default" w:eastAsia="Times New Roman"/>
          <w:sz w:val="28"/>
          <w:szCs w:val="28"/>
          <w:lang w:val="en-US"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sz w:val="28"/>
          <w:szCs w:val="28"/>
          <w:lang w:val="en-US"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годов».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2. Назначить проведение публичных слушаний по указанному выше проекту решения на 0</w:t>
      </w:r>
      <w:r>
        <w:rPr>
          <w:rFonts w:hint="default" w:eastAsia="Times New Roman"/>
          <w:sz w:val="28"/>
          <w:szCs w:val="28"/>
          <w:lang w:val="en-US"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.12.202</w:t>
      </w:r>
      <w:r>
        <w:rPr>
          <w:rFonts w:hint="default" w:eastAsia="Times New Roman"/>
          <w:sz w:val="28"/>
          <w:szCs w:val="28"/>
          <w:lang w:val="en-US"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в 13:00 часов в Доме культуры с. Березник.</w:t>
      </w:r>
    </w:p>
    <w:p>
      <w:pPr>
        <w:spacing w:after="0" w:line="240" w:lineRule="auto"/>
        <w:ind w:firstLine="708"/>
        <w:jc w:val="both"/>
      </w:pPr>
      <w:r>
        <w:rPr>
          <w:rFonts w:eastAsia="Times New Roman"/>
          <w:sz w:val="28"/>
          <w:szCs w:val="28"/>
          <w:lang w:eastAsia="ru-RU"/>
        </w:rPr>
        <w:t>3. Организовать подготовку и проведение публичных слушаний в соответствии с Положением о публичных слушаниях в муниципальном образовании Березниковское сельское поселение.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4. Обнародовать проект решения Березниковской сельской Думы третьего созыва по проекту решения Березниковской сельской Думы «О бюджете муниципального образования Березниковское сельское поселение Куменского района Кировской области на 202</w:t>
      </w:r>
      <w:r>
        <w:rPr>
          <w:rFonts w:hint="default" w:eastAsia="Times New Roman"/>
          <w:sz w:val="28"/>
          <w:szCs w:val="28"/>
          <w:lang w:val="en-US"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hint="default" w:eastAsia="Times New Roman"/>
          <w:sz w:val="28"/>
          <w:szCs w:val="28"/>
          <w:lang w:val="en-US"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hint="default" w:eastAsia="Times New Roman"/>
          <w:sz w:val="28"/>
          <w:szCs w:val="28"/>
          <w:lang w:val="en-US"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годов».</w:t>
      </w:r>
    </w:p>
    <w:p>
      <w:pPr>
        <w:spacing w:after="0" w:line="240" w:lineRule="auto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5. Настоящее решение вступает в силу с момента подписания.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Березниковской 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А.А. Возмищева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Березниковского </w:t>
      </w:r>
    </w:p>
    <w:p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Н.А. Черемискин</w:t>
      </w:r>
      <w:bookmarkStart w:id="0" w:name="_GoBack"/>
      <w:bookmarkEnd w:id="0"/>
    </w:p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418B"/>
    <w:rsid w:val="309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uiPriority w:val="0"/>
    <w:pPr>
      <w:suppressAutoHyphens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2023-11-27T06:06:00Z</dcterms:created>
  <dc:creator>User</dc:creator>
  <cp:lastModifiedBy>User</cp:lastModifiedBy>
  <dcterms:modified xsi:type="dcterms:W3CDTF">2023-11-27T06:07:42Z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1FCFE4E0F2B74384AAA0723B588A2570_11</vt:lpwstr>
  </property>
</Properties>
</file>